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Built-In Device Configuration Software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Hardware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Configuration Software Utility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5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SUPPORTED CONTROLLER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AV4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MC4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DIN-AP4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Virtual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AM-3200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AM-3100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DMPS3 Series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MPC3-101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MPC3-102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4.1.10    Crestron MPC3-201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4.1.11    Crestron MPC3-302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4.1.12    Crestron RMC3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4.1.13    Crestron RMC4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BEE505F3_11E8_40A9_991B_BE38692098BE"/>
      <w:bookmarkStart w:id="3" w:name="AV_FRAMEWORK_THRU_V__6_13"/>
      <w:bookmarkStart w:id="4" w:name="BKM_ECE8F720_FBAB_436A_9753_522D365CCEC2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4FBB008C_7082_4FBB_8A93_CE6D7D72AAFF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5B967706_D0B2_4629_B597_355BD4FC5EBE"/>
      <w:r>
        <w:rPr>
          <w:rFonts w:ascii="Calibri" w:eastAsia="Calibri" w:hAnsi="Calibri" w:cs="Calibri"/>
          <w:sz w:val="20"/>
          <w:szCs w:val="20"/>
        </w:rPr>
        <w:t xml:space="preserve">Section Includes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E7ECAF31_8C21_4536_B97E_781B90281141"/>
      <w:r>
        <w:rPr>
          <w:rFonts w:ascii="Calibri" w:eastAsia="Calibri" w:hAnsi="Calibri" w:cs="Calibri"/>
          <w:sz w:val="20"/>
          <w:szCs w:val="20"/>
        </w:rPr>
        <w:t xml:space="preserve">Requirements for a configuration and setup application that shall be utilized for configuring AV systems </w:t>
      </w:r>
      <w:r>
        <w:rPr>
          <w:rFonts w:ascii="Calibri" w:eastAsia="Calibri" w:hAnsi="Calibri" w:cs="Calibri"/>
          <w:sz w:val="20"/>
          <w:szCs w:val="20"/>
        </w:rPr>
        <w:t xml:space="preserve">specified in related sections of this specification.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"/>
      <w:bookmarkEnd w:id="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D6AD35F2_55E1_4DF9_B676_B16728671435"/>
      <w:r>
        <w:rPr>
          <w:rFonts w:ascii="Calibri" w:eastAsia="Calibri" w:hAnsi="Calibri" w:cs="Calibri"/>
          <w:sz w:val="20"/>
          <w:szCs w:val="20"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Other sections of the specification including system hardware should be referenced here.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5" w:name="PRODUCTS"/>
      <w:bookmarkStart w:id="16" w:name="BKM_62C04AD2_8818_41BE_867B_10A0F426104D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Crestron® .AV Framework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is a web-based management solution that is used to deploy scalable Crestron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enterprise room solutions without requiring any programming. The .AV Framework configuration utility is accessible from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most web browsers and provides the following functions: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*Select sources and displays.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*Configure device control for Blu-ray Disc® players, cable TV boxes, and video servers.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*Add a compatible touch screen to generate the GUI for a single or multiple display systems.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*Add a compatible button panel to control single display systems.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*Connect to Crestron Fusion® software to monitor and control basic room data, system power, source selection, and room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scheduling.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*Customize the .AV Framework user experience with additional components, custom functionality, and corporate logos.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1F717D5A_285F_4DB8_B64B_56ACB53FC0FC"/>
      <w:r>
        <w:rPr>
          <w:rFonts w:ascii="Calibri" w:eastAsia="Calibri" w:hAnsi="Calibri" w:cs="Calibri"/>
          <w:sz w:val="20"/>
          <w:szCs w:val="20"/>
          <w:b/>
        </w:rPr>
        <w:t xml:space="preserve">Built-In Device Configuration Software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000BE8D0_5B5B_4D3B_B5F8_9BE75B638B28"/>
      <w:r>
        <w:rPr>
          <w:rFonts w:ascii="Calibri" w:eastAsia="Calibri" w:hAnsi="Calibri" w:cs="Calibri"/>
          <w:sz w:val="20"/>
          <w:szCs w:val="20"/>
        </w:rPr>
        <w:t xml:space="preserve">Hardware Products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B36829F7_991B_4E62_8250_3DD086773CDB"/>
      <w:r>
        <w:rPr>
          <w:rFonts w:ascii="Calibri" w:eastAsia="Calibri" w:hAnsi="Calibri" w:cs="Calibri"/>
          <w:sz w:val="20"/>
          <w:szCs w:val="20"/>
        </w:rPr>
        <w:t xml:space="preserve">Control and AV Products utilized in this system shall be supported by a single web-based configuration </w:t>
      </w:r>
      <w:r>
        <w:rPr>
          <w:rFonts w:ascii="Calibri" w:eastAsia="Calibri" w:hAnsi="Calibri" w:cs="Calibri"/>
          <w:sz w:val="20"/>
          <w:szCs w:val="20"/>
        </w:rPr>
        <w:t xml:space="preserve">software utility.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 list of supported hardware: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  </w:t>
      </w:r>
      <w:bookmarkEnd w:id="19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5F371964_55D8_4FA6_9FF3_636148614AE2"/>
      <w:r>
        <w:rPr>
          <w:rFonts w:ascii="Calibri" w:eastAsia="Calibri" w:hAnsi="Calibri" w:cs="Calibri"/>
          <w:sz w:val="20"/>
          <w:szCs w:val="20"/>
        </w:rPr>
        <w:t xml:space="preserve">Configuration Software Utility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65A9822C_1DD6_4FB2_BA62_849CAF972467"/>
      <w:r>
        <w:rPr>
          <w:rFonts w:ascii="Calibri" w:eastAsia="Calibri" w:hAnsi="Calibri" w:cs="Calibri"/>
          <w:sz w:val="20"/>
          <w:szCs w:val="20"/>
        </w:rPr>
        <w:t xml:space="preserve">Software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A24C164F_0FC3_42E2_B0F4_09FCE467693A"/>
      <w:r>
        <w:rPr>
          <w:rFonts w:ascii="Calibri" w:eastAsia="Calibri" w:hAnsi="Calibri" w:cs="Calibri"/>
          <w:sz w:val="20"/>
          <w:szCs w:val="20"/>
        </w:rPr>
        <w:t xml:space="preserve">System configuration through web browser, specialized software shall not be required.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" w:name="BKM_D3DAF3C2_1C38_405B_9177_3967E23F13B4"/>
      <w:r>
        <w:rPr>
          <w:rFonts w:ascii="Calibri" w:eastAsia="Calibri" w:hAnsi="Calibri" w:cs="Calibri"/>
          <w:sz w:val="20"/>
          <w:szCs w:val="20"/>
        </w:rPr>
        <w:t xml:space="preserve">A Configuration guide and help information shall be available within web browser screen.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922CCA0A_8048_4592_84B9_40C98B71296D"/>
      <w:r>
        <w:rPr>
          <w:rFonts w:ascii="Calibri" w:eastAsia="Calibri" w:hAnsi="Calibri" w:cs="Calibri"/>
          <w:sz w:val="20"/>
          <w:szCs w:val="20"/>
        </w:rPr>
        <w:t xml:space="preserve">System Configuration shall include: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" w:name="BKM_5A8BEA16_5714_4C5E_B515_65ABB334AC60"/>
      <w:r>
        <w:rPr>
          <w:rFonts w:ascii="Calibri" w:eastAsia="Calibri" w:hAnsi="Calibri" w:cs="Calibri"/>
          <w:sz w:val="20"/>
          <w:szCs w:val="20"/>
        </w:rPr>
        <w:t xml:space="preserve">Source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1" w:name="BKM_F6902345_E078_4E59_B790_5EEAB2C55787"/>
      <w:r>
        <w:rPr>
          <w:rFonts w:ascii="Calibri" w:eastAsia="Calibri" w:hAnsi="Calibri" w:cs="Calibri"/>
          <w:sz w:val="20"/>
          <w:szCs w:val="20"/>
        </w:rPr>
        <w:t xml:space="preserve">Display setup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" w:name="BKM_8BE85878_831D_4598_87D3_7BA269D82E62"/>
      <w:r>
        <w:rPr>
          <w:rFonts w:ascii="Calibri" w:eastAsia="Calibri" w:hAnsi="Calibri" w:cs="Calibri"/>
          <w:sz w:val="20"/>
          <w:szCs w:val="20"/>
        </w:rPr>
        <w:t xml:space="preserve">Setup of user interface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" w:name="BKM_598DDEB7_7AEF_4F0D_99E6_1C9A9C587DC1"/>
      <w:r>
        <w:rPr>
          <w:rFonts w:ascii="Calibri" w:eastAsia="Calibri" w:hAnsi="Calibri" w:cs="Calibri"/>
          <w:sz w:val="20"/>
          <w:szCs w:val="20"/>
        </w:rPr>
        <w:t xml:space="preserve">Manufacturer shall provide multiple user interface options.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The following user interfaces are supported: TSW-series 7 inch and 10 inch touch screens as well as various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button panels.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" w:name="BKM_7D5803C1_4407_4FEE_B553_FD76259E2D6C"/>
      <w:r>
        <w:rPr>
          <w:rFonts w:ascii="Calibri" w:eastAsia="Calibri" w:hAnsi="Calibri" w:cs="Calibri"/>
          <w:sz w:val="20"/>
          <w:szCs w:val="20"/>
        </w:rPr>
        <w:t xml:space="preserve">HTML5 Based User Interfaces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9" w:name="BKM_6732D97E_4E39_4F9C_9A09_D5EF8FF58BE8"/>
      <w:r>
        <w:rPr>
          <w:rFonts w:ascii="Calibri" w:eastAsia="Calibri" w:hAnsi="Calibri" w:cs="Calibri"/>
          <w:sz w:val="20"/>
          <w:szCs w:val="20"/>
        </w:rPr>
        <w:t xml:space="preserve">Setup of supported AV switching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" w:name="BKM_0456794C_61A3_42E3_8132_765870D9D7AB"/>
      <w:r>
        <w:rPr>
          <w:rFonts w:ascii="Calibri" w:eastAsia="Calibri" w:hAnsi="Calibri" w:cs="Calibri"/>
          <w:sz w:val="20"/>
          <w:szCs w:val="20"/>
        </w:rPr>
        <w:t xml:space="preserve">Setup of supported USB extender devices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"/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BDF8B9DE_D61C_422E_8A86_FFC1726F3755"/>
      <w:r>
        <w:rPr>
          <w:rFonts w:ascii="Calibri" w:eastAsia="Calibri" w:hAnsi="Calibri" w:cs="Calibri"/>
          <w:sz w:val="20"/>
          <w:szCs w:val="20"/>
        </w:rPr>
        <w:t xml:space="preserve">Security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" w:name="BKM_2D32DB9B_2F1B_44E5_96DB_6BC2561B91D1"/>
      <w:r>
        <w:rPr>
          <w:rFonts w:ascii="Calibri" w:eastAsia="Calibri" w:hAnsi="Calibri" w:cs="Calibri"/>
          <w:sz w:val="20"/>
          <w:szCs w:val="20"/>
        </w:rPr>
        <w:t xml:space="preserve">Secure access through full user/group management or Active Directory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7" w:name="BKM_F38FE4C1_F99E_4775_95BF_4F5BADCE5DF6"/>
      <w:r>
        <w:rPr>
          <w:rFonts w:ascii="Calibri" w:eastAsia="Calibri" w:hAnsi="Calibri" w:cs="Calibri"/>
          <w:sz w:val="20"/>
          <w:szCs w:val="20"/>
        </w:rPr>
        <w:t xml:space="preserve">Hardware level security using 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9" w:name="BKM_B559D4FD_1411_4807_85B6_6DC18E17520E"/>
      <w:r>
        <w:rPr>
          <w:rFonts w:ascii="Calibri" w:eastAsia="Calibri" w:hAnsi="Calibri" w:cs="Calibri"/>
          <w:sz w:val="20"/>
          <w:szCs w:val="20"/>
        </w:rPr>
        <w:t xml:space="preserve">TLS, SSL, SSH, and SFTP network security protocols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9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0C3B1A71_5A5D_4429_BD2D_6D4042A31231"/>
      <w:r>
        <w:rPr>
          <w:rFonts w:ascii="Calibri" w:eastAsia="Calibri" w:hAnsi="Calibri" w:cs="Calibri"/>
          <w:sz w:val="20"/>
          <w:szCs w:val="20"/>
        </w:rPr>
        <w:t xml:space="preserve">Deployment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C081B828_4D47_41A1_90E5_9B2C8555DDA8"/>
      <w:r>
        <w:rPr>
          <w:rFonts w:ascii="Calibri" w:eastAsia="Calibri" w:hAnsi="Calibri" w:cs="Calibri"/>
          <w:sz w:val="20"/>
          <w:szCs w:val="20"/>
        </w:rPr>
        <w:t xml:space="preserve">A single configuration file shall be network deployable to multiple rooms.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3"/>
      <w:bookmarkEnd w:id="52"/>
      <w:bookmarkEnd w:id="23"/>
      <w:bookmarkEnd w:id="22"/>
      <w:bookmarkEnd w:id="17"/>
      <w:bookmarkEnd w:id="15"/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1" w:name="EXECUTION"/>
      <w:bookmarkStart w:id="62" w:name="BKM_B7D3E96A_4D5B_4007_971E_DC69691E330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1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5" w:name="APPENDICES"/>
      <w:bookmarkStart w:id="66" w:name="BKM_A064C22E_1E74_445F_8884_5CDCC8EBBA53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7" w:name="SUPPORTED_CONTROLLER_PRODUCTS"/>
      <w:bookmarkStart w:id="68" w:name="BKM_E18D2F17_803B_46DB_9019_D65C739D2DEE"/>
      <w:r>
        <w:rPr>
          <w:rFonts w:ascii="Calibri" w:eastAsia="Calibri" w:hAnsi="Calibri" w:cs="Calibri"/>
          <w:sz w:val="20"/>
          <w:szCs w:val="20"/>
          <w:b/>
        </w:rPr>
        <w:t xml:space="preserve">SUPPORTED CONTROLLER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Article includes supported Crestron controller products.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Article is for reference only and should not be required in actual project manual unless included in an overall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equipment list.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products listed include built-in .AV Framework functionality.  The Specifier shall select a controller device for the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being specified.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the following link for additional information on supported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https://www.crestron.com/Products/Featured-Solutions/AV-Framework 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9" w:name="BKM_C1A0F4FD_21DE_4B98_B8F2_803302AD7377"/>
      <w:r>
        <w:rPr>
          <w:rFonts w:ascii="Calibri" w:eastAsia="Calibri" w:hAnsi="Calibri" w:cs="Calibri"/>
          <w:sz w:val="20"/>
          <w:szCs w:val="20"/>
        </w:rPr>
        <w:t xml:space="preserve">Crestron AV4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1" w:name="BKM_5B7F8666_D295_431E_9C99_78AEAD308470"/>
      <w:r>
        <w:rPr>
          <w:rFonts w:ascii="Calibri" w:eastAsia="Calibri" w:hAnsi="Calibri" w:cs="Calibri"/>
          <w:sz w:val="20"/>
          <w:szCs w:val="20"/>
        </w:rPr>
        <w:t xml:space="preserve">Crestron MC4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3" w:name="BKM_D8C15D7B_CA39_4537_B237_FD96ECA58A65"/>
      <w:r>
        <w:rPr>
          <w:rFonts w:ascii="Calibri" w:eastAsia="Calibri" w:hAnsi="Calibri" w:cs="Calibri"/>
          <w:sz w:val="20"/>
          <w:szCs w:val="20"/>
        </w:rPr>
        <w:t xml:space="preserve">Crestron DIN-AP4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5" w:name="BKM_0CDAC35E_33CB_49A9_B41E_1EFDB31A2402"/>
      <w:r>
        <w:rPr>
          <w:rFonts w:ascii="Calibri" w:eastAsia="Calibri" w:hAnsi="Calibri" w:cs="Calibri"/>
          <w:sz w:val="20"/>
          <w:szCs w:val="20"/>
        </w:rPr>
        <w:t xml:space="preserve">Crestron Virtual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7" w:name="BKM_92234461_9942_45F4_AD5C_E07C41D30C9D"/>
      <w:r>
        <w:rPr>
          <w:rFonts w:ascii="Calibri" w:eastAsia="Calibri" w:hAnsi="Calibri" w:cs="Calibri"/>
          <w:sz w:val="20"/>
          <w:szCs w:val="20"/>
        </w:rPr>
        <w:t xml:space="preserve">Crestron AM-3200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9" w:name="BKM_40D3655D_664C_4BEA_85EE_29CD684DB852"/>
      <w:r>
        <w:rPr>
          <w:rFonts w:ascii="Calibri" w:eastAsia="Calibri" w:hAnsi="Calibri" w:cs="Calibri"/>
          <w:sz w:val="20"/>
          <w:szCs w:val="20"/>
        </w:rPr>
        <w:t xml:space="preserve">Crestron AM-3100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1" w:name="BKM_9D825F05_0ACA_4164_8D9A_E01952F5FF77"/>
      <w:r>
        <w:rPr>
          <w:rFonts w:ascii="Calibri" w:eastAsia="Calibri" w:hAnsi="Calibri" w:cs="Calibri"/>
          <w:sz w:val="20"/>
          <w:szCs w:val="20"/>
        </w:rPr>
        <w:t xml:space="preserve">Crestron DMPS3 Series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3" w:name="BKM_5FB3DE8B_DFBC_4C31_8EDC_E893155A4618"/>
      <w:r>
        <w:rPr>
          <w:rFonts w:ascii="Calibri" w:eastAsia="Calibri" w:hAnsi="Calibri" w:cs="Calibri"/>
          <w:sz w:val="20"/>
          <w:szCs w:val="20"/>
        </w:rPr>
        <w:t xml:space="preserve">Crestron MPC3-101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5" w:name="BKM_9D2E2862_0F78_4FFD_9669_F22CE2918E16"/>
      <w:r>
        <w:rPr>
          <w:rFonts w:ascii="Calibri" w:eastAsia="Calibri" w:hAnsi="Calibri" w:cs="Calibri"/>
          <w:sz w:val="20"/>
          <w:szCs w:val="20"/>
        </w:rPr>
        <w:t xml:space="preserve">Crestron MPC3-102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7" w:name="BKM_F3210FF1_6E70_460B_A617_90196DD28454"/>
      <w:r>
        <w:rPr>
          <w:rFonts w:ascii="Calibri" w:eastAsia="Calibri" w:hAnsi="Calibri" w:cs="Calibri"/>
          <w:sz w:val="20"/>
          <w:szCs w:val="20"/>
        </w:rPr>
        <w:t xml:space="preserve">Crestron MPC3-201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9" w:name="BKM_5BB6B46F_AF4B_482E_9076_D29360A827C1"/>
      <w:r>
        <w:rPr>
          <w:rFonts w:ascii="Calibri" w:eastAsia="Calibri" w:hAnsi="Calibri" w:cs="Calibri"/>
          <w:sz w:val="20"/>
          <w:szCs w:val="20"/>
        </w:rPr>
        <w:t xml:space="preserve">Crestron MPC3-302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1" w:name="BKM_5FB3C11F_9BE5_4D97_9890_90A7BCB4F1A0"/>
      <w:r>
        <w:rPr>
          <w:rFonts w:ascii="Calibri" w:eastAsia="Calibri" w:hAnsi="Calibri" w:cs="Calibri"/>
          <w:sz w:val="20"/>
          <w:szCs w:val="20"/>
        </w:rPr>
        <w:t xml:space="preserve">Crestron RMC3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3" w:name="BKM_3F9774C9_00FF_4D4D_A2C1_DD2F10D5858A"/>
      <w:r>
        <w:rPr>
          <w:rFonts w:ascii="Calibri" w:eastAsia="Calibri" w:hAnsi="Calibri" w:cs="Calibri"/>
          <w:sz w:val="20"/>
          <w:szCs w:val="20"/>
        </w:rPr>
        <w:t xml:space="preserve">Crestron RMC4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3"/>
      <w:bookmarkEnd w:id="67"/>
      <w:bookmarkEnd w:id="68"/>
      <w:bookmarkEnd w:id="65"/>
      <w:bookmarkEnd w:id="6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2021-08-16T16:47:10</dcterms:created>
  <dcterms:modified xsi:type="dcterms:W3CDTF">2021-08-16T16:47:10</dcterms:modified>
</cp:coreProperties>
</file>